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85" w:rsidRDefault="00700C85" w:rsidP="00700C85">
      <w:pPr>
        <w:shd w:val="clear" w:color="auto" w:fill="FFFFFF"/>
        <w:tabs>
          <w:tab w:val="center" w:pos="0"/>
        </w:tabs>
        <w:jc w:val="center"/>
        <w:rPr>
          <w:b/>
          <w:lang w:val="uk-UA"/>
        </w:rPr>
      </w:pPr>
      <w:r>
        <w:rPr>
          <w:b/>
          <w:lang w:val="uk-UA"/>
        </w:rPr>
        <w:t>ДОГОВІР</w:t>
      </w:r>
      <w:r>
        <w:rPr>
          <w:b/>
          <w:lang w:val="uk-UA"/>
        </w:rPr>
        <w:br/>
        <w:t>про надання послуг з утримання будинків і споруд та прибудинкових територій</w:t>
      </w:r>
    </w:p>
    <w:p w:rsidR="00700C85" w:rsidRDefault="00700C85" w:rsidP="00700C85">
      <w:pPr>
        <w:shd w:val="clear" w:color="auto" w:fill="FFFFFF"/>
        <w:ind w:left="540" w:right="-5"/>
        <w:rPr>
          <w:b/>
          <w:lang w:val="uk-UA"/>
        </w:rPr>
      </w:pPr>
    </w:p>
    <w:p w:rsidR="00700C85" w:rsidRDefault="00700C85" w:rsidP="00700C85">
      <w:pPr>
        <w:ind w:left="540"/>
        <w:jc w:val="center"/>
        <w:rPr>
          <w:noProof/>
          <w:lang w:val="uk-UA"/>
        </w:rPr>
      </w:pP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 xml:space="preserve"> Хлібодарське                      </w:t>
      </w:r>
      <w:r w:rsidR="00456667">
        <w:rPr>
          <w:b/>
          <w:lang w:val="uk-UA"/>
        </w:rPr>
        <w:t xml:space="preserve">                          </w:t>
      </w:r>
      <w:r w:rsidR="00A155DF">
        <w:rPr>
          <w:b/>
          <w:lang w:val="uk-UA"/>
        </w:rPr>
        <w:t xml:space="preserve">« </w:t>
      </w:r>
      <w:r w:rsidR="00382393">
        <w:rPr>
          <w:b/>
          <w:lang w:val="uk-UA"/>
        </w:rPr>
        <w:t>___</w:t>
      </w:r>
      <w:r>
        <w:rPr>
          <w:b/>
          <w:lang w:val="uk-UA"/>
        </w:rPr>
        <w:t xml:space="preserve"> »  </w:t>
      </w:r>
      <w:r w:rsidR="00382393">
        <w:rPr>
          <w:b/>
          <w:lang w:val="uk-UA"/>
        </w:rPr>
        <w:t>____________</w:t>
      </w:r>
      <w:r>
        <w:rPr>
          <w:b/>
          <w:lang w:val="uk-UA"/>
        </w:rPr>
        <w:t xml:space="preserve"> 202</w:t>
      </w:r>
      <w:r w:rsidR="00382393">
        <w:rPr>
          <w:b/>
          <w:lang w:val="uk-UA"/>
        </w:rPr>
        <w:t>___</w:t>
      </w:r>
      <w:r>
        <w:rPr>
          <w:b/>
          <w:lang w:val="uk-UA"/>
        </w:rPr>
        <w:t xml:space="preserve"> року</w:t>
      </w:r>
    </w:p>
    <w:p w:rsidR="00700C85" w:rsidRDefault="00700C85" w:rsidP="00700C85">
      <w:pPr>
        <w:rPr>
          <w:lang w:val="uk-UA"/>
        </w:rPr>
      </w:pPr>
    </w:p>
    <w:p w:rsidR="00700C85" w:rsidRDefault="00700C85" w:rsidP="00700C85">
      <w:pPr>
        <w:jc w:val="both"/>
        <w:rPr>
          <w:lang w:val="uk-UA"/>
        </w:rPr>
      </w:pPr>
      <w:r>
        <w:rPr>
          <w:b/>
          <w:lang w:val="uk-UA"/>
        </w:rPr>
        <w:tab/>
      </w:r>
      <w:bookmarkStart w:id="0" w:name="_GoBack"/>
      <w:bookmarkEnd w:id="0"/>
      <w:r>
        <w:rPr>
          <w:b/>
          <w:lang w:val="uk-UA"/>
        </w:rPr>
        <w:t>КОМУНАЛЬНЕ ПІДПРИЄМСТВО "ХЛІБОДАРСЬКЕ ВИРОБНИЧЕ УПРАВЛІННЯ ЖИТЛОВО-КОМУНАЛЬНОГО ГОСПОДАРСТВА" АВАНГАРДІВСЬКОЇ СЕЛИЩНОЇ РАДИ,</w:t>
      </w:r>
      <w:r>
        <w:rPr>
          <w:lang w:val="uk-UA"/>
        </w:rPr>
        <w:t xml:space="preserve"> (надалі) «Виконавець», </w:t>
      </w:r>
      <w:bookmarkStart w:id="1" w:name="o156"/>
      <w:bookmarkEnd w:id="1"/>
      <w:r>
        <w:rPr>
          <w:lang w:val="uk-UA"/>
        </w:rPr>
        <w:t xml:space="preserve">в особі </w:t>
      </w:r>
      <w:r>
        <w:rPr>
          <w:b/>
          <w:lang w:val="uk-UA"/>
        </w:rPr>
        <w:t xml:space="preserve">директора </w:t>
      </w:r>
      <w:proofErr w:type="spellStart"/>
      <w:r>
        <w:rPr>
          <w:b/>
          <w:lang w:val="uk-UA"/>
        </w:rPr>
        <w:t>Вацман</w:t>
      </w:r>
      <w:proofErr w:type="spellEnd"/>
      <w:r>
        <w:rPr>
          <w:b/>
          <w:lang w:val="uk-UA"/>
        </w:rPr>
        <w:t xml:space="preserve"> Сергія Олександровича,</w:t>
      </w:r>
      <w:r>
        <w:rPr>
          <w:lang w:val="uk-UA"/>
        </w:rPr>
        <w:t xml:space="preserve"> що діє на підставі </w:t>
      </w:r>
      <w:bookmarkStart w:id="2" w:name="o157"/>
      <w:bookmarkEnd w:id="2"/>
      <w:r>
        <w:rPr>
          <w:lang w:val="uk-UA"/>
        </w:rPr>
        <w:t xml:space="preserve">Статуту підприємства, </w:t>
      </w:r>
      <w:r>
        <w:rPr>
          <w:noProof/>
          <w:lang w:val="uk-UA"/>
        </w:rPr>
        <w:t>(далі - Виконавець)</w:t>
      </w:r>
      <w:r>
        <w:rPr>
          <w:lang w:val="uk-UA"/>
        </w:rPr>
        <w:t xml:space="preserve">, з однієї сторони та </w:t>
      </w:r>
      <w:r w:rsidR="00382393">
        <w:rPr>
          <w:b/>
          <w:lang w:val="uk-UA"/>
        </w:rPr>
        <w:t>_______________________________________________</w:t>
      </w:r>
      <w:r w:rsidR="00A155DF">
        <w:rPr>
          <w:b/>
          <w:lang w:val="uk-UA"/>
        </w:rPr>
        <w:t xml:space="preserve"> </w:t>
      </w:r>
      <w:r>
        <w:rPr>
          <w:lang w:val="uk-UA"/>
        </w:rPr>
        <w:t xml:space="preserve">(далі - Споживач), який (яка) є власником (користувачем) квартири (будинку) за адресою: </w:t>
      </w:r>
      <w:r w:rsidR="00382393">
        <w:rPr>
          <w:b/>
          <w:lang w:val="uk-UA"/>
        </w:rPr>
        <w:t>__________________________________________________________________________________________________________________________________________________________</w:t>
      </w:r>
      <w:r>
        <w:rPr>
          <w:lang w:val="uk-UA"/>
        </w:rPr>
        <w:t>, з другої сторони, а разом іменовані – Сторони, уклали цей договір про нижченаведене:</w:t>
      </w:r>
    </w:p>
    <w:p w:rsidR="00700C85" w:rsidRDefault="00700C85" w:rsidP="00700C85">
      <w:pPr>
        <w:ind w:firstLine="540"/>
        <w:jc w:val="center"/>
        <w:rPr>
          <w:b/>
          <w:lang w:val="uk-UA"/>
        </w:rPr>
      </w:pPr>
    </w:p>
    <w:p w:rsidR="00700C85" w:rsidRDefault="00700C85" w:rsidP="00700C85">
      <w:pPr>
        <w:ind w:firstLine="540"/>
        <w:jc w:val="center"/>
        <w:rPr>
          <w:b/>
          <w:lang w:val="uk-UA"/>
        </w:rPr>
      </w:pPr>
      <w:r>
        <w:rPr>
          <w:b/>
          <w:lang w:val="uk-UA"/>
        </w:rPr>
        <w:t>Предмет договору:</w:t>
      </w:r>
    </w:p>
    <w:p w:rsidR="00C049FE" w:rsidRDefault="00C049FE" w:rsidP="00700C85">
      <w:pPr>
        <w:ind w:firstLine="540"/>
        <w:jc w:val="center"/>
        <w:rPr>
          <w:lang w:val="uk-UA"/>
        </w:rPr>
      </w:pPr>
    </w:p>
    <w:p w:rsidR="00700C85" w:rsidRDefault="00700C85" w:rsidP="00700C85">
      <w:pPr>
        <w:jc w:val="both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 Предметом договору є забезпечення виконавцем надання послуг з утримання будинків і споруд та прибудинкових територій (прибирання прибудинкової території, (далі - Послуги) у будинку</w:t>
      </w:r>
      <w:r w:rsidR="00C049FE">
        <w:rPr>
          <w:lang w:val="uk-UA"/>
        </w:rPr>
        <w:t xml:space="preserve"> №____</w:t>
      </w:r>
      <w:r>
        <w:rPr>
          <w:lang w:val="uk-UA"/>
        </w:rPr>
        <w:t xml:space="preserve"> по</w:t>
      </w:r>
      <w:r w:rsidR="00382393">
        <w:rPr>
          <w:lang w:val="uk-UA"/>
        </w:rPr>
        <w:t xml:space="preserve"> вулиці</w:t>
      </w:r>
      <w:r w:rsidR="00481F28">
        <w:rPr>
          <w:lang w:val="uk-UA"/>
        </w:rPr>
        <w:t xml:space="preserve"> </w:t>
      </w:r>
      <w:r w:rsidR="00382393">
        <w:rPr>
          <w:lang w:val="uk-UA"/>
        </w:rPr>
        <w:t>____</w:t>
      </w:r>
      <w:r w:rsidR="00382393">
        <w:rPr>
          <w:b/>
          <w:lang w:val="uk-UA"/>
        </w:rPr>
        <w:t>____________</w:t>
      </w:r>
      <w:r>
        <w:rPr>
          <w:lang w:val="uk-UA"/>
        </w:rPr>
        <w:t xml:space="preserve">, а Споживачем своєчасної оплати цих послуг за встановленим тарифом у строки та на умовах, передбачених договором. </w:t>
      </w:r>
    </w:p>
    <w:p w:rsidR="00700C85" w:rsidRDefault="00700C85" w:rsidP="00700C85">
      <w:pPr>
        <w:pStyle w:val="a3"/>
        <w:spacing w:before="0" w:beforeAutospacing="0" w:after="0" w:afterAutospacing="0"/>
        <w:jc w:val="both"/>
      </w:pPr>
      <w:r w:rsidRPr="00C049FE">
        <w:rPr>
          <w:b/>
          <w:lang w:val="uk-UA"/>
        </w:rPr>
        <w:t>2.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Виконавець надає послуги відповідно до затвердженого (погодженого) рішенням органу місцевого самоврядування тарифу, його структури, періодичності та строків надання послуг</w:t>
      </w:r>
      <w:r>
        <w:rPr>
          <w:lang w:val="uk-UA"/>
        </w:rPr>
        <w:t>.</w:t>
      </w:r>
    </w:p>
    <w:p w:rsidR="00700C85" w:rsidRDefault="00700C85" w:rsidP="00700C85">
      <w:pPr>
        <w:pStyle w:val="a3"/>
        <w:spacing w:before="0" w:beforeAutospacing="0" w:after="0" w:afterAutospacing="0"/>
        <w:jc w:val="both"/>
      </w:pPr>
      <w:r w:rsidRPr="00C049FE">
        <w:rPr>
          <w:b/>
          <w:lang w:val="uk-UA"/>
        </w:rPr>
        <w:t>3.</w:t>
      </w:r>
      <w:r>
        <w:rPr>
          <w:lang w:val="uk-UA"/>
        </w:rPr>
        <w:t xml:space="preserve"> </w:t>
      </w:r>
      <w:r>
        <w:rPr>
          <w:lang w:val="uk-UA" w:eastAsia="uk-UA"/>
        </w:rPr>
        <w:t xml:space="preserve">Тариф на послуги становить на момент підписання договору: </w:t>
      </w:r>
      <w:r w:rsidR="00382393">
        <w:rPr>
          <w:bCs/>
          <w:lang w:val="uk-UA" w:eastAsia="uk-UA"/>
        </w:rPr>
        <w:t>_____</w:t>
      </w:r>
      <w:r w:rsidR="008927A0">
        <w:rPr>
          <w:bCs/>
          <w:lang w:val="uk-UA" w:eastAsia="uk-UA"/>
        </w:rPr>
        <w:t xml:space="preserve"> </w:t>
      </w:r>
      <w:r>
        <w:rPr>
          <w:lang w:val="uk-UA" w:eastAsia="uk-UA"/>
        </w:rPr>
        <w:t>грн./</w:t>
      </w:r>
      <w:r>
        <w:rPr>
          <w:lang w:val="uk-UA"/>
        </w:rPr>
        <w:t xml:space="preserve">за 1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. загальної площі.</w:t>
      </w:r>
    </w:p>
    <w:p w:rsidR="00700C85" w:rsidRDefault="00700C85" w:rsidP="00700C85">
      <w:pPr>
        <w:tabs>
          <w:tab w:val="left" w:pos="450"/>
        </w:tabs>
        <w:jc w:val="both"/>
        <w:rPr>
          <w:lang w:val="uk-UA" w:eastAsia="uk-UA"/>
        </w:rPr>
      </w:pPr>
      <w:r>
        <w:rPr>
          <w:lang w:val="uk-UA" w:eastAsia="uk-UA"/>
        </w:rPr>
        <w:t>Характеристика об'єкта надання послуг: загальна площа квартири</w:t>
      </w:r>
      <w:r>
        <w:rPr>
          <w:bCs/>
          <w:lang w:val="uk-UA" w:eastAsia="uk-UA"/>
        </w:rPr>
        <w:t xml:space="preserve"> </w:t>
      </w:r>
      <w:r w:rsidR="00382393">
        <w:rPr>
          <w:bCs/>
          <w:lang w:val="uk-UA" w:eastAsia="uk-UA"/>
        </w:rPr>
        <w:t>______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кв.м</w:t>
      </w:r>
      <w:proofErr w:type="spellEnd"/>
      <w:r>
        <w:rPr>
          <w:lang w:val="uk-UA" w:eastAsia="uk-UA"/>
        </w:rPr>
        <w:t>.;</w:t>
      </w:r>
    </w:p>
    <w:p w:rsidR="00700C85" w:rsidRDefault="00700C85" w:rsidP="00C049FE">
      <w:pPr>
        <w:jc w:val="both"/>
        <w:rPr>
          <w:lang w:val="uk-UA"/>
        </w:rPr>
      </w:pPr>
      <w:r>
        <w:rPr>
          <w:lang w:val="uk-UA"/>
        </w:rPr>
        <w:t xml:space="preserve">У разі зміни цін/тарифів на </w:t>
      </w:r>
      <w:proofErr w:type="spellStart"/>
      <w:r>
        <w:rPr>
          <w:lang w:val="uk-UA"/>
        </w:rPr>
        <w:t>житлово</w:t>
      </w:r>
      <w:proofErr w:type="spellEnd"/>
      <w:r>
        <w:rPr>
          <w:lang w:val="uk-UA"/>
        </w:rPr>
        <w:t xml:space="preserve"> – комунальні послуги, Споживач сплачує за послуги за новими тарифами з дня їх встановлення, без укладання додаткової угоди.</w:t>
      </w:r>
    </w:p>
    <w:p w:rsidR="00C049FE" w:rsidRDefault="00700C85" w:rsidP="00C049FE">
      <w:pPr>
        <w:rPr>
          <w:color w:val="000000"/>
          <w:lang w:val="uk-UA"/>
        </w:rPr>
      </w:pPr>
      <w:r w:rsidRPr="00C049FE"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Наявність пільг з оплати послуг: </w:t>
      </w:r>
    </w:p>
    <w:p w:rsidR="00C049FE" w:rsidRDefault="00700C85" w:rsidP="00C049FE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_____________________________________________________________________________ </w:t>
      </w:r>
      <w:r>
        <w:rPr>
          <w:color w:val="000000"/>
          <w:sz w:val="20"/>
          <w:szCs w:val="20"/>
          <w:lang w:val="uk-UA"/>
        </w:rPr>
        <w:t>(назва законодавчого акта, що передбачає пільгу)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br/>
        <w:t>_____________________________________________________________________________ </w:t>
      </w:r>
      <w:r>
        <w:rPr>
          <w:color w:val="000000"/>
          <w:sz w:val="20"/>
          <w:szCs w:val="20"/>
          <w:lang w:val="uk-UA"/>
        </w:rPr>
        <w:t xml:space="preserve"> (відсотків прописом)</w:t>
      </w:r>
    </w:p>
    <w:p w:rsidR="00700C85" w:rsidRDefault="00700C85" w:rsidP="00C049FE">
      <w:pPr>
        <w:jc w:val="center"/>
        <w:rPr>
          <w:color w:val="000000"/>
          <w:lang w:val="uk-UA"/>
        </w:rPr>
      </w:pPr>
      <w:r>
        <w:rPr>
          <w:b/>
          <w:lang w:val="uk-UA"/>
        </w:rPr>
        <w:t>Оплата спожитих послуг:</w:t>
      </w:r>
    </w:p>
    <w:p w:rsidR="00481F28" w:rsidRDefault="00700C85" w:rsidP="00481F28">
      <w:pPr>
        <w:shd w:val="clear" w:color="auto" w:fill="FFFFFF"/>
        <w:tabs>
          <w:tab w:val="left" w:pos="353"/>
        </w:tabs>
        <w:rPr>
          <w:lang w:val="uk-UA"/>
        </w:rPr>
      </w:pPr>
      <w:r w:rsidRPr="00C049FE">
        <w:rPr>
          <w:b/>
          <w:lang w:val="uk-UA"/>
        </w:rPr>
        <w:t>5.</w:t>
      </w:r>
      <w:r>
        <w:rPr>
          <w:lang w:val="uk-UA"/>
        </w:rPr>
        <w:t xml:space="preserve"> Розрахунковим періодом є календарний місяць.</w:t>
      </w:r>
    </w:p>
    <w:p w:rsidR="00481F28" w:rsidRDefault="00700C85" w:rsidP="00481F28">
      <w:pPr>
        <w:shd w:val="clear" w:color="auto" w:fill="FFFFFF"/>
        <w:tabs>
          <w:tab w:val="left" w:pos="353"/>
        </w:tabs>
        <w:rPr>
          <w:lang w:val="uk-UA"/>
        </w:rPr>
      </w:pPr>
      <w:r>
        <w:rPr>
          <w:lang w:val="uk-UA"/>
        </w:rPr>
        <w:t>У разі застосування щомісячної системи оплати послуг платежі вносяться не пізніше 20 числа місяця, що настає за розрахунковим.</w:t>
      </w:r>
    </w:p>
    <w:p w:rsidR="00481F28" w:rsidRDefault="00700C85" w:rsidP="00481F28">
      <w:pPr>
        <w:shd w:val="clear" w:color="auto" w:fill="FFFFFF"/>
        <w:tabs>
          <w:tab w:val="left" w:pos="353"/>
        </w:tabs>
        <w:rPr>
          <w:lang w:val="uk-UA"/>
        </w:rPr>
      </w:pPr>
      <w:r w:rsidRPr="00C049FE">
        <w:rPr>
          <w:b/>
          <w:lang w:val="uk-UA"/>
        </w:rPr>
        <w:t>6.</w:t>
      </w:r>
      <w:r>
        <w:rPr>
          <w:lang w:val="uk-UA"/>
        </w:rPr>
        <w:t xml:space="preserve"> Послуги оплачуються  готівкою або в безготівковій формі.</w:t>
      </w:r>
    </w:p>
    <w:p w:rsidR="00700C85" w:rsidRDefault="00700C85" w:rsidP="00481F28">
      <w:pPr>
        <w:shd w:val="clear" w:color="auto" w:fill="FFFFFF"/>
        <w:tabs>
          <w:tab w:val="left" w:pos="353"/>
        </w:tabs>
      </w:pPr>
      <w:r w:rsidRPr="00C049FE">
        <w:rPr>
          <w:b/>
          <w:lang w:val="uk-UA"/>
        </w:rPr>
        <w:t>7.</w:t>
      </w:r>
      <w:r>
        <w:rPr>
          <w:lang w:val="uk-UA"/>
        </w:rPr>
        <w:t xml:space="preserve"> Плата вноситься за послуги на розрахунковий рахунок -</w:t>
      </w:r>
    </w:p>
    <w:p w:rsidR="00700C85" w:rsidRDefault="00700C85" w:rsidP="00700C85">
      <w:pPr>
        <w:shd w:val="clear" w:color="auto" w:fill="FFFFFF"/>
        <w:tabs>
          <w:tab w:val="left" w:pos="284"/>
        </w:tabs>
        <w:ind w:left="426" w:right="-43" w:hanging="426"/>
        <w:jc w:val="center"/>
        <w:rPr>
          <w:b/>
          <w:u w:val="single"/>
          <w:lang w:val="uk-UA"/>
        </w:rPr>
      </w:pPr>
      <w:r>
        <w:rPr>
          <w:b/>
          <w:smallCaps/>
          <w:u w:val="single"/>
          <w:lang w:val="uk-UA"/>
        </w:rPr>
        <w:t>р/</w:t>
      </w:r>
      <w:proofErr w:type="spellStart"/>
      <w:r>
        <w:rPr>
          <w:b/>
          <w:smallCaps/>
          <w:u w:val="single"/>
          <w:lang w:val="uk-UA"/>
        </w:rPr>
        <w:t>р</w:t>
      </w:r>
      <w:proofErr w:type="spellEnd"/>
      <w:r>
        <w:rPr>
          <w:b/>
          <w:smallCaps/>
          <w:u w:val="single"/>
          <w:lang w:val="uk-UA"/>
        </w:rPr>
        <w:t xml:space="preserve"> </w:t>
      </w:r>
      <w:r>
        <w:rPr>
          <w:b/>
          <w:u w:val="single"/>
          <w:lang w:val="en-US"/>
        </w:rPr>
        <w:t>UA</w:t>
      </w:r>
      <w:r>
        <w:rPr>
          <w:b/>
          <w:u w:val="single"/>
        </w:rPr>
        <w:t xml:space="preserve"> 7730 7123 0000 0260 0701 0736 803</w:t>
      </w:r>
      <w:r>
        <w:rPr>
          <w:b/>
          <w:u w:val="single"/>
          <w:lang w:val="uk-UA"/>
        </w:rPr>
        <w:t xml:space="preserve"> у ПАТ «</w:t>
      </w:r>
      <w:r>
        <w:rPr>
          <w:b/>
          <w:u w:val="single"/>
        </w:rPr>
        <w:t>БАНК ВОСТОК</w:t>
      </w:r>
      <w:r>
        <w:rPr>
          <w:b/>
          <w:u w:val="single"/>
          <w:lang w:val="uk-UA"/>
        </w:rPr>
        <w:t>» у м. Дніпро,</w:t>
      </w:r>
    </w:p>
    <w:p w:rsidR="00700C85" w:rsidRDefault="00700C85" w:rsidP="00700C85">
      <w:pPr>
        <w:shd w:val="clear" w:color="auto" w:fill="FFFFFF"/>
        <w:tabs>
          <w:tab w:val="left" w:pos="284"/>
        </w:tabs>
        <w:ind w:left="426" w:right="-43" w:hanging="426"/>
        <w:jc w:val="center"/>
        <w:rPr>
          <w:b/>
          <w:u w:val="single"/>
        </w:rPr>
      </w:pPr>
      <w:r>
        <w:rPr>
          <w:b/>
          <w:u w:val="single"/>
          <w:lang w:val="uk-UA"/>
        </w:rPr>
        <w:t xml:space="preserve"> </w:t>
      </w:r>
      <w:r>
        <w:rPr>
          <w:b/>
          <w:smallCaps/>
          <w:u w:val="single"/>
          <w:lang w:val="uk-UA"/>
        </w:rPr>
        <w:t xml:space="preserve">МФО </w:t>
      </w:r>
      <w:r>
        <w:rPr>
          <w:b/>
          <w:u w:val="single"/>
          <w:lang w:val="uk-UA"/>
        </w:rPr>
        <w:t>307123</w:t>
      </w:r>
    </w:p>
    <w:p w:rsidR="00700C85" w:rsidRDefault="00700C85" w:rsidP="00700C85">
      <w:pPr>
        <w:keepNext/>
        <w:keepLines/>
        <w:tabs>
          <w:tab w:val="left" w:pos="284"/>
        </w:tabs>
        <w:ind w:left="426" w:right="-43" w:hanging="426"/>
        <w:jc w:val="center"/>
        <w:outlineLvl w:val="0"/>
        <w:rPr>
          <w:lang w:val="uk-UA"/>
        </w:rPr>
      </w:pPr>
      <w:r>
        <w:rPr>
          <w:u w:val="single"/>
          <w:lang w:val="uk-UA" w:eastAsia="uk-UA"/>
        </w:rPr>
        <w:t>Отримувач</w:t>
      </w:r>
      <w:r>
        <w:rPr>
          <w:lang w:val="uk-UA" w:eastAsia="uk-UA"/>
        </w:rPr>
        <w:t>:</w:t>
      </w:r>
      <w:r>
        <w:rPr>
          <w:b/>
          <w:bCs/>
          <w:lang w:val="uk-UA" w:eastAsia="uk-UA"/>
        </w:rPr>
        <w:t xml:space="preserve"> КП «ХВУЖКГ».</w:t>
      </w:r>
    </w:p>
    <w:p w:rsidR="00700C85" w:rsidRDefault="00700C85" w:rsidP="00700C85">
      <w:pPr>
        <w:shd w:val="clear" w:color="auto" w:fill="FFFFFF"/>
        <w:tabs>
          <w:tab w:val="left" w:pos="5755"/>
        </w:tabs>
        <w:jc w:val="both"/>
        <w:rPr>
          <w:color w:val="000000"/>
          <w:shd w:val="clear" w:color="auto" w:fill="FFFFFF"/>
          <w:lang w:val="uk-UA"/>
        </w:rPr>
      </w:pPr>
      <w:r w:rsidRPr="00C049FE">
        <w:rPr>
          <w:b/>
          <w:lang w:val="uk-UA"/>
        </w:rPr>
        <w:t>8.</w:t>
      </w:r>
      <w:r>
        <w:rPr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У разі несвоєчасного здійснення платежів за житлово-комунальні послуги споживач зобов’язаний сплатити пеню в розмірі 0,01 відсотка суми боргу за кожен день прострочення. Загальний розмір сплаченої пені не може перевищувати 100 відсотків загальної суми боргу.</w:t>
      </w:r>
    </w:p>
    <w:p w:rsidR="00382393" w:rsidRDefault="00382393" w:rsidP="00382393">
      <w:pPr>
        <w:shd w:val="clear" w:color="auto" w:fill="FFFFFF"/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</w:r>
      <w:r w:rsidR="00700C85">
        <w:rPr>
          <w:lang w:val="uk-UA"/>
        </w:rPr>
        <w:t>Підписанням даного Договору Сторони узгоджують, що при оплаті за житлово-комунальні послуги, кошти зараховуються в наступному порядку: в першу чергу – на погашення заборгованості (за її наявності), в другу чергу – на о</w:t>
      </w:r>
      <w:r>
        <w:rPr>
          <w:lang w:val="uk-UA"/>
        </w:rPr>
        <w:t xml:space="preserve">плату поточного періоду надання </w:t>
      </w:r>
      <w:r w:rsidR="00700C85">
        <w:rPr>
          <w:lang w:val="uk-UA"/>
        </w:rPr>
        <w:t>послуг.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b/>
          <w:lang w:val="uk-UA"/>
        </w:rPr>
        <w:t>9</w:t>
      </w:r>
      <w:r>
        <w:rPr>
          <w:lang w:val="uk-UA"/>
        </w:rPr>
        <w:t>. У разі ненадання послуг або надання їх не в повному обсязі, відхилення їх кількісних і якісних показників від нормативних, виконавець здійснює перерахунок розміру плати.</w:t>
      </w:r>
    </w:p>
    <w:p w:rsidR="00700C85" w:rsidRDefault="00700C85" w:rsidP="00382393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  <w:r>
        <w:rPr>
          <w:b/>
          <w:lang w:val="uk-UA"/>
        </w:rPr>
        <w:lastRenderedPageBreak/>
        <w:t>Права та обов'язки сторін:</w:t>
      </w:r>
    </w:p>
    <w:p w:rsidR="00382393" w:rsidRDefault="00382393" w:rsidP="00700C85">
      <w:pPr>
        <w:shd w:val="clear" w:color="auto" w:fill="FFFFFF"/>
        <w:tabs>
          <w:tab w:val="left" w:pos="5755"/>
        </w:tabs>
        <w:rPr>
          <w:lang w:val="uk-UA"/>
        </w:rPr>
      </w:pPr>
    </w:p>
    <w:p w:rsidR="00382393" w:rsidRPr="00C049FE" w:rsidRDefault="00700C85" w:rsidP="00382393">
      <w:pPr>
        <w:shd w:val="clear" w:color="auto" w:fill="FFFFFF"/>
        <w:tabs>
          <w:tab w:val="left" w:pos="5755"/>
        </w:tabs>
        <w:jc w:val="both"/>
        <w:rPr>
          <w:b/>
          <w:lang w:val="uk-UA"/>
        </w:rPr>
      </w:pPr>
      <w:r w:rsidRPr="00C049FE">
        <w:rPr>
          <w:b/>
          <w:lang w:val="uk-UA"/>
        </w:rPr>
        <w:t>10. Споживач має право на: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1) отримання вчасно та відповідної якості послуг згідно із законодавством та умовами договору на надання житлово-комунальних послуг.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2) усунення виконавцем виявлених недоліків у наданні послуг у встановлені законодавством строки;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3) зменшення розміру плати за надані послуги у разі їх ненадання або надання не в повному обсязі, зниження їх якості в порядку, визначеному законодавством;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4) відшкодування збитків, заподіяних його майну та/або приміщенню, шкоди, заподіяної його життю чи здоров'ю внаслідок незадовільного санітарного утримання території або неналежного надання послуг;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5) своєчасне отримання інформації від виконавця про перелік складових послуг, структуру тарифу, загальну суму місячного платежу, норми споживання, режим надання послуг, їх споживчі властивості тощо;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6) перевірку кількісних та якісних показників надання послуг у порядку, встановленому Кабінетом Міністрів України;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7) зменшення розміру плати за перевищення строків проведення ремонтно-профілактичних робіт та отримання компенсації за перевищення встановлених строків проведення аварійно-відбудовних робіт у розмірі, встановленому законодавством;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8) внесення за погодженням з виконавцем у договір змін, що впливають на розмір плати за послуги.</w:t>
      </w:r>
    </w:p>
    <w:p w:rsidR="00382393" w:rsidRPr="00C049FE" w:rsidRDefault="00700C85" w:rsidP="00382393">
      <w:pPr>
        <w:shd w:val="clear" w:color="auto" w:fill="FFFFFF"/>
        <w:tabs>
          <w:tab w:val="left" w:pos="5755"/>
        </w:tabs>
        <w:jc w:val="both"/>
        <w:rPr>
          <w:b/>
          <w:lang w:val="uk-UA"/>
        </w:rPr>
      </w:pPr>
      <w:r w:rsidRPr="00C049FE">
        <w:rPr>
          <w:b/>
          <w:lang w:val="uk-UA"/>
        </w:rPr>
        <w:t>11. Споживач зобов'язаний: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1) оплачувати послуги в установлені цим договором строки;</w:t>
      </w:r>
    </w:p>
    <w:p w:rsidR="00700C85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2) своєчасно інформувати виконавця при виявленні несправності, що пов’язані з отриманням житлово-комунальних послуг, що виникли з вини  виконавця.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3) дотримуватися правил протипожежної, газової, електробезпеки та санітарних норм;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4) забезпечувати доступ до мережі, арматури, розподільних систем представників виконавця за наявності в них відповідного посвідчення:</w:t>
      </w:r>
      <w:r w:rsidR="00382393">
        <w:rPr>
          <w:lang w:val="uk-UA"/>
        </w:rPr>
        <w:t xml:space="preserve"> </w:t>
      </w:r>
      <w:r>
        <w:rPr>
          <w:lang w:val="uk-UA"/>
        </w:rPr>
        <w:t>для ліквідації аварій - цілодобово;</w:t>
      </w:r>
      <w:r w:rsidR="00382393">
        <w:rPr>
          <w:lang w:val="uk-UA"/>
        </w:rPr>
        <w:t xml:space="preserve"> </w:t>
      </w:r>
      <w:r>
        <w:rPr>
          <w:lang w:val="uk-UA"/>
        </w:rPr>
        <w:t>для встановлення і заміни санітарно-технічного та інженерного обладнання, проведення профілактичного огляду - згідно з вимогами нормативно-правових актів у сфері житлово-комунальних послуг;</w:t>
      </w:r>
      <w:r w:rsidR="00382393">
        <w:rPr>
          <w:lang w:val="uk-UA"/>
        </w:rPr>
        <w:t xml:space="preserve"> 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5) у разі несвоєчасного внесення платежів за послуги сплачувати пеню у розмірі, встановленому законом і договором;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6) проводити за власні кошти ремонт квартири;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7) своєчасно вживати заходів до усунення виявлених неполадок, пов'язаних з отриманням послуг, що виникли з власної вини;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8) дотримуватися вимог житлового та містобудівного законодавства щодо здійснення ремонту чи реконструкції приміщень або їх частин, не допускати порушення законних прав та інтересів інших учасників відносин у сфері житлово-комунальних послуг;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9) своєчасно проводити підготовку квартири та технічного обладнання до експлуатації в осінньо-зимовий період;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10) проінформувати у десятиденний строк виконавця про втрату права на пільги. 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b/>
          <w:lang w:val="uk-UA"/>
        </w:rPr>
      </w:pPr>
      <w:r>
        <w:rPr>
          <w:b/>
          <w:lang w:val="uk-UA"/>
        </w:rPr>
        <w:t>12. Виконавець має право: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1) вимагати від споживача дотримання вимог правил експлуатації житлових приміщень та прибудинкової території, санітарно-гігієнічних і протипожежних правил та інших нормативно-правових актів у сфері житлово-комунальних послуг;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2) доступу, у тому числі несанкціонованого, в квартиру споживача для ліквідації аварії відповідно до встановленого законом порядку, усунення неполадок санітарно-технічного та інженерного обладнання, його встановлення і заміни, проведення технічного і профілактичного огляду;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lastRenderedPageBreak/>
        <w:t>3) нараховувати у разі несвоєчасного внесення споживачем плати за надані послуги пеню у розмірі, встановленому законом і договором;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4) вимагати від споживача своєчасного проведення робіт щодо усунення виявлених неполадок, пов'язаних з отриманням послуг, що виникли з вини споживача, або відшкодування вартості цих робіт;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5) вносити за погодженням із споживачем зміни у договір, що впливають на розмір плати за послуги.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b/>
          <w:lang w:val="uk-UA"/>
        </w:rPr>
      </w:pPr>
      <w:r>
        <w:rPr>
          <w:b/>
          <w:lang w:val="uk-UA"/>
        </w:rPr>
        <w:t>13. Виконавець зобов'язаний: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1) забезпечувати вчасно та відповідної якості надання послуг згідно із законодавством, та умовами договору .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2) надавати споживачу в установленому законодавством порядку необхідну інформацію про перелік складових послуг, структуру тарифу, загальну суму місячного платежу, норми споживання, режим надання послуг, їх споживчі властивості тощо;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 xml:space="preserve">3) утримувати </w:t>
      </w:r>
      <w:proofErr w:type="spellStart"/>
      <w:r>
        <w:rPr>
          <w:lang w:val="uk-UA"/>
        </w:rPr>
        <w:t>внутрішньобудинкові</w:t>
      </w:r>
      <w:proofErr w:type="spellEnd"/>
      <w:r>
        <w:rPr>
          <w:lang w:val="uk-UA"/>
        </w:rPr>
        <w:t xml:space="preserve"> мережі в належному технічному стані, здійснювати їх технічне обслуговування та ремонт, вживати своєчасних заходів до ліквідації аварійних ситуацій, усунення порушень у наданні послуг у строки, встановлені законодавством;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4) розглядати у визначений законодавством строк претензії та скарги споживача і проводити відповідний перерахунок розміру плати за послуги в разі їх ненадання або надання не в повному обсязі, зниження кількісних і якісних показників;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5) сплачувати споживачу компенсацію за перевищення встановлених строків проведення аварійно-відбудовних робіт відповідно до методики, затвердженої центральним органом виконавчої влади з питань житлово-комунального господарства;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6) своєчасно ознайомлювати споживача з нормативно-правовими актами у сфері житлово-комунальних послуг;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7) своєчасно за власний рахунок проводити роботи з усунення виявлених неполадок, пов'язаних з отриманням послуг, що виникли з його вини;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8) відшкодовувати споживачеві збитки, заподіяні його майну та/або приміщенню, шкоду, заподіяну життю чи здоров'ю споживача внаслідок незадовільного санітарного утримання території або неналежного надання послуг;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9) здійснювати контроль за технічним станом інженерного обладнання будинків, квартир, приміщень;</w:t>
      </w:r>
    </w:p>
    <w:p w:rsidR="00700C85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10) своєчасно проводити підготовку будинків і технічного обладнання до експлуатації в осінньо-зимовий період.</w:t>
      </w:r>
    </w:p>
    <w:p w:rsidR="00382393" w:rsidRDefault="00382393" w:rsidP="00700C85">
      <w:pPr>
        <w:shd w:val="clear" w:color="auto" w:fill="FFFFFF"/>
        <w:tabs>
          <w:tab w:val="left" w:pos="5755"/>
        </w:tabs>
        <w:rPr>
          <w:lang w:val="uk-UA"/>
        </w:rPr>
      </w:pPr>
    </w:p>
    <w:p w:rsidR="00382393" w:rsidRDefault="00700C85" w:rsidP="00382393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  <w:r>
        <w:rPr>
          <w:b/>
          <w:lang w:val="uk-UA"/>
        </w:rPr>
        <w:t>Відповідальність сторін:</w:t>
      </w:r>
    </w:p>
    <w:p w:rsidR="00C049FE" w:rsidRDefault="00C049FE" w:rsidP="00382393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b/>
          <w:lang w:val="uk-UA"/>
        </w:rPr>
      </w:pPr>
      <w:r>
        <w:rPr>
          <w:b/>
          <w:lang w:val="uk-UA"/>
        </w:rPr>
        <w:t>14. Споживач несе відповідальність згідно із законодавством і цим договором за: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1) недотримання вимог нормативно-правових актів у сфері житлово-комунальних послуг;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2) несвоєчасне внесення платежів за послуги - шляхом сплати пені;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3) порушення зобов'язань, встановлених договором і законодавством.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b/>
          <w:lang w:val="uk-UA"/>
        </w:rPr>
      </w:pPr>
      <w:r>
        <w:rPr>
          <w:b/>
          <w:lang w:val="uk-UA"/>
        </w:rPr>
        <w:t>15. Виконавець несе відповідальність за: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1) неналежне надання або ненадання послуги, що призвело до заподіяння збитків майну та/або приміщенню споживача, шкоди його життю чи здоров'ю, - шляхом відшкодування збитків;</w:t>
      </w:r>
    </w:p>
    <w:p w:rsidR="00700C85" w:rsidRDefault="00700C85" w:rsidP="00382393">
      <w:pPr>
        <w:shd w:val="clear" w:color="auto" w:fill="FFFFFF"/>
        <w:tabs>
          <w:tab w:val="left" w:pos="5755"/>
        </w:tabs>
        <w:jc w:val="both"/>
        <w:rPr>
          <w:b/>
          <w:lang w:val="uk-UA"/>
        </w:rPr>
      </w:pPr>
      <w:r>
        <w:rPr>
          <w:lang w:val="uk-UA"/>
        </w:rPr>
        <w:t>2) зниження кількісних і якісних показників послуг або перевищення строків проведення ремонтно-профілактичних робіт - шляхом зменшення розміру плати. Якість надання послуг визначається відповідно до затвердженої органом місцевого самоврядування структури та періодичності проведення робіт;</w:t>
      </w:r>
    </w:p>
    <w:p w:rsidR="00700C85" w:rsidRDefault="00700C85" w:rsidP="00700C85">
      <w:pPr>
        <w:pStyle w:val="Just"/>
        <w:spacing w:before="0" w:after="0"/>
        <w:ind w:firstLine="0"/>
        <w:rPr>
          <w:noProof/>
        </w:rPr>
      </w:pPr>
      <w:r>
        <w:rPr>
          <w:lang w:val="uk-UA"/>
        </w:rPr>
        <w:t>3) порушення зобов'язань, встановлених договором і законодавством.</w:t>
      </w:r>
    </w:p>
    <w:p w:rsidR="00382393" w:rsidRDefault="00382393" w:rsidP="00382393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</w:p>
    <w:p w:rsidR="00382393" w:rsidRDefault="00382393" w:rsidP="00382393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</w:p>
    <w:p w:rsidR="00382393" w:rsidRDefault="00382393" w:rsidP="00382393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</w:p>
    <w:p w:rsidR="00382393" w:rsidRDefault="00700C85" w:rsidP="00382393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  <w:r>
        <w:rPr>
          <w:b/>
          <w:lang w:val="uk-UA"/>
        </w:rPr>
        <w:lastRenderedPageBreak/>
        <w:t>Порядок розв'язання спорів:</w:t>
      </w:r>
    </w:p>
    <w:p w:rsidR="00382393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b/>
          <w:lang w:val="uk-UA"/>
        </w:rPr>
        <w:t>16</w:t>
      </w:r>
      <w:r>
        <w:rPr>
          <w:lang w:val="uk-UA"/>
        </w:rPr>
        <w:t>. У разі порушення виконавцем умов договору споживачем та представником виконавця складається акт-претензія із зазначенням у ньому строків, виду порушення, кількісних і якісних показників послуг тощо.</w:t>
      </w:r>
    </w:p>
    <w:p w:rsidR="00C049FE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Представник виконавця повинен з'явитися на виклик споживача для підписання акта-претензії не пізніше ніж протягом двох робочих днів.</w:t>
      </w:r>
      <w:r w:rsidR="00C049FE">
        <w:rPr>
          <w:lang w:val="uk-UA"/>
        </w:rPr>
        <w:t xml:space="preserve"> </w:t>
      </w:r>
      <w:r>
        <w:rPr>
          <w:lang w:val="uk-UA"/>
        </w:rPr>
        <w:t>У разі неприбуття представника виконавця у визначений договором строк або необґрунтованої відмови від підписання акт-претензія вважається дійсним, якщо його підписали не менш як два споживачі.</w:t>
      </w:r>
      <w:r w:rsidR="00C049FE">
        <w:rPr>
          <w:lang w:val="uk-UA"/>
        </w:rPr>
        <w:t xml:space="preserve"> </w:t>
      </w:r>
    </w:p>
    <w:p w:rsidR="00C049FE" w:rsidRDefault="00700C85" w:rsidP="00382393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b/>
          <w:lang w:val="uk-UA"/>
        </w:rPr>
        <w:t>17</w:t>
      </w:r>
      <w:r>
        <w:rPr>
          <w:lang w:val="uk-UA"/>
        </w:rPr>
        <w:t>. Акт-претензія подається виконавцю, який протягом трьох робочих днів вирішує питання про перерахунок платежів або видає споживачеві обґрунтовану письмову відмову в задоволенні його претензій.</w:t>
      </w:r>
    </w:p>
    <w:p w:rsidR="00700C85" w:rsidRDefault="00700C85" w:rsidP="00382393">
      <w:pPr>
        <w:shd w:val="clear" w:color="auto" w:fill="FFFFFF"/>
        <w:tabs>
          <w:tab w:val="left" w:pos="5755"/>
        </w:tabs>
        <w:jc w:val="both"/>
        <w:rPr>
          <w:b/>
          <w:lang w:val="uk-UA"/>
        </w:rPr>
      </w:pPr>
      <w:r>
        <w:rPr>
          <w:b/>
          <w:lang w:val="uk-UA"/>
        </w:rPr>
        <w:t>18</w:t>
      </w:r>
      <w:r>
        <w:rPr>
          <w:lang w:val="uk-UA"/>
        </w:rPr>
        <w:t>. Спори між сторонами розв'язуються шляхом переговорів або у судовому порядку.</w:t>
      </w:r>
    </w:p>
    <w:p w:rsidR="00C049FE" w:rsidRDefault="00700C85" w:rsidP="00C049FE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  <w:r>
        <w:rPr>
          <w:b/>
          <w:lang w:val="uk-UA"/>
        </w:rPr>
        <w:t>Форс-мажорні обставини:</w:t>
      </w:r>
    </w:p>
    <w:p w:rsidR="00C049FE" w:rsidRDefault="00700C85" w:rsidP="00C049FE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b/>
          <w:lang w:val="uk-UA"/>
        </w:rPr>
        <w:t>19</w:t>
      </w:r>
      <w:r>
        <w:rPr>
          <w:lang w:val="uk-UA"/>
        </w:rPr>
        <w:t>. Сторони звільняються від відповідальності за цим договором у разі настання непереборної сили (дії надзвичайних ситуацій техногенного, природного або екологічного характеру), яка унеможливлює надання відповідної послуги відповідно до умов цього договору.</w:t>
      </w:r>
    </w:p>
    <w:p w:rsidR="00C049FE" w:rsidRDefault="00700C85" w:rsidP="00C049FE">
      <w:pPr>
        <w:shd w:val="clear" w:color="auto" w:fill="FFFFFF"/>
        <w:tabs>
          <w:tab w:val="left" w:pos="5755"/>
        </w:tabs>
        <w:jc w:val="center"/>
        <w:rPr>
          <w:b/>
          <w:lang w:val="uk-UA"/>
        </w:rPr>
      </w:pPr>
      <w:r>
        <w:rPr>
          <w:b/>
          <w:lang w:val="uk-UA"/>
        </w:rPr>
        <w:t>Строк дії договору:</w:t>
      </w:r>
    </w:p>
    <w:p w:rsidR="00700C85" w:rsidRDefault="00700C85" w:rsidP="00C049FE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b/>
          <w:lang w:val="uk-UA"/>
        </w:rPr>
        <w:t>20</w:t>
      </w:r>
      <w:r>
        <w:rPr>
          <w:lang w:val="uk-UA"/>
        </w:rPr>
        <w:t xml:space="preserve">. Цей договір набирає чинності з моменту його укладення та діє до </w:t>
      </w:r>
      <w:r>
        <w:rPr>
          <w:b/>
          <w:lang w:val="uk-UA"/>
        </w:rPr>
        <w:t>«</w:t>
      </w:r>
      <w:r w:rsidR="00C049FE">
        <w:rPr>
          <w:b/>
          <w:lang w:val="uk-UA"/>
        </w:rPr>
        <w:t>____</w:t>
      </w:r>
      <w:r>
        <w:rPr>
          <w:b/>
          <w:lang w:val="uk-UA"/>
        </w:rPr>
        <w:t xml:space="preserve">» </w:t>
      </w:r>
      <w:r w:rsidR="00C049FE">
        <w:rPr>
          <w:b/>
          <w:lang w:val="uk-UA"/>
        </w:rPr>
        <w:t>___________</w:t>
      </w:r>
      <w:r>
        <w:rPr>
          <w:b/>
          <w:lang w:val="uk-UA"/>
        </w:rPr>
        <w:t xml:space="preserve"> 202</w:t>
      </w:r>
      <w:r w:rsidR="00C049FE">
        <w:rPr>
          <w:b/>
          <w:lang w:val="uk-UA"/>
        </w:rPr>
        <w:t>____</w:t>
      </w:r>
      <w:r>
        <w:rPr>
          <w:b/>
          <w:lang w:val="uk-UA"/>
        </w:rPr>
        <w:t xml:space="preserve"> року.</w:t>
      </w:r>
    </w:p>
    <w:p w:rsidR="00700C85" w:rsidRDefault="00700C85" w:rsidP="00700C85">
      <w:pPr>
        <w:shd w:val="clear" w:color="auto" w:fill="FFFFFF"/>
        <w:tabs>
          <w:tab w:val="left" w:pos="5755"/>
        </w:tabs>
        <w:jc w:val="both"/>
        <w:rPr>
          <w:lang w:val="uk-UA"/>
        </w:rPr>
      </w:pPr>
      <w:r>
        <w:rPr>
          <w:lang w:val="uk-UA"/>
        </w:rPr>
        <w:t>Договір вважається щороку продовженим на один рік, якщо за 30 (тридцять) днів до закінчення строку його дії жодною із сторін не буде письмово заявлено про його розірвання або необхідність перегляду.</w:t>
      </w:r>
    </w:p>
    <w:p w:rsidR="00700C85" w:rsidRDefault="00700C85" w:rsidP="00700C85">
      <w:pPr>
        <w:shd w:val="clear" w:color="auto" w:fill="FFFFFF"/>
        <w:tabs>
          <w:tab w:val="left" w:pos="5755"/>
        </w:tabs>
        <w:rPr>
          <w:lang w:val="uk-UA"/>
        </w:rPr>
      </w:pPr>
      <w:r>
        <w:rPr>
          <w:b/>
          <w:lang w:val="uk-UA"/>
        </w:rPr>
        <w:t xml:space="preserve">21. </w:t>
      </w:r>
      <w:r>
        <w:rPr>
          <w:lang w:val="uk-UA"/>
        </w:rPr>
        <w:t>Договір може бути розірваний достроково у разі:</w:t>
      </w:r>
      <w:r>
        <w:rPr>
          <w:b/>
          <w:lang w:val="uk-UA"/>
        </w:rPr>
        <w:br/>
      </w:r>
      <w:r>
        <w:rPr>
          <w:lang w:val="uk-UA"/>
        </w:rPr>
        <w:t>- переходу права власності (користування) на квартиру до іншої особи;</w:t>
      </w:r>
      <w:r>
        <w:rPr>
          <w:lang w:val="uk-UA"/>
        </w:rPr>
        <w:br/>
        <w:t>- невиконання умов договору сторонами договору.</w:t>
      </w:r>
      <w:r>
        <w:rPr>
          <w:lang w:val="uk-UA"/>
        </w:rPr>
        <w:br/>
      </w:r>
      <w:r>
        <w:rPr>
          <w:b/>
          <w:lang w:val="uk-UA"/>
        </w:rPr>
        <w:t>22.</w:t>
      </w:r>
      <w:r>
        <w:rPr>
          <w:lang w:val="uk-UA"/>
        </w:rPr>
        <w:t xml:space="preserve"> Договір складено у двох примірниках, один з яких зберігається у споживача, другий - у виконавця, які мають однакову юридичну силу.</w:t>
      </w:r>
      <w:r>
        <w:rPr>
          <w:lang w:val="uk-UA"/>
        </w:rPr>
        <w:br/>
      </w:r>
      <w:r>
        <w:rPr>
          <w:b/>
          <w:lang w:val="uk-UA"/>
        </w:rPr>
        <w:t xml:space="preserve">23. </w:t>
      </w:r>
      <w:r w:rsidRPr="00C049FE">
        <w:rPr>
          <w:b/>
          <w:lang w:val="uk-UA"/>
        </w:rPr>
        <w:t>Інші умови:</w:t>
      </w:r>
      <w:r>
        <w:rPr>
          <w:lang w:val="uk-UA"/>
        </w:rPr>
        <w:br/>
        <w:t>______________________________________________</w:t>
      </w:r>
      <w:r w:rsidR="006672E9">
        <w:rPr>
          <w:lang w:val="uk-UA"/>
        </w:rPr>
        <w:t>_______________________________</w:t>
      </w:r>
    </w:p>
    <w:p w:rsidR="00700C85" w:rsidRDefault="00700C85" w:rsidP="00700C85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>24. Додатки до договору:</w:t>
      </w:r>
    </w:p>
    <w:p w:rsidR="00700C85" w:rsidRDefault="00700C85" w:rsidP="00700C85">
      <w:pPr>
        <w:shd w:val="clear" w:color="auto" w:fill="FFFFFF"/>
        <w:rPr>
          <w:lang w:val="uk-UA"/>
        </w:rPr>
      </w:pPr>
      <w:r>
        <w:rPr>
          <w:lang w:val="uk-UA"/>
        </w:rPr>
        <w:t>- Копія паспорту Споживача;</w:t>
      </w:r>
    </w:p>
    <w:p w:rsidR="00700C85" w:rsidRDefault="00700C85" w:rsidP="00700C85">
      <w:pPr>
        <w:shd w:val="clear" w:color="auto" w:fill="FFFFFF"/>
        <w:rPr>
          <w:lang w:val="uk-UA"/>
        </w:rPr>
      </w:pPr>
      <w:r>
        <w:rPr>
          <w:lang w:val="uk-UA"/>
        </w:rPr>
        <w:t>- Копія РНОКПП Споживача;</w:t>
      </w:r>
    </w:p>
    <w:p w:rsidR="00700C85" w:rsidRDefault="00700C85" w:rsidP="00700C85">
      <w:pPr>
        <w:tabs>
          <w:tab w:val="left" w:leader="underscore" w:pos="4009"/>
          <w:tab w:val="left" w:leader="underscore" w:pos="6711"/>
        </w:tabs>
        <w:jc w:val="center"/>
        <w:rPr>
          <w:b/>
          <w:bCs/>
          <w:lang w:val="uk-UA" w:eastAsia="uk-UA"/>
        </w:rPr>
      </w:pPr>
    </w:p>
    <w:p w:rsidR="00700C85" w:rsidRDefault="00700C85" w:rsidP="00700C85">
      <w:pPr>
        <w:tabs>
          <w:tab w:val="left" w:leader="underscore" w:pos="4009"/>
          <w:tab w:val="left" w:leader="underscore" w:pos="6711"/>
        </w:tabs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25. Адреси і підписи сторін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962"/>
      </w:tblGrid>
      <w:tr w:rsidR="00700C85" w:rsidTr="00700C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85" w:rsidRDefault="00700C85" w:rsidP="00C049F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ВИКОНАВЕЦЬ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85" w:rsidRDefault="00700C85" w:rsidP="00C049F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СПОЖИВАЧ</w:t>
            </w:r>
          </w:p>
        </w:tc>
      </w:tr>
      <w:tr w:rsidR="00700C85" w:rsidTr="00700C85">
        <w:trPr>
          <w:trHeight w:val="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85" w:rsidRDefault="00700C85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  <w:t>КОМУНАЛЬНЕ ПІДПРИЄМСТВО "ХЛІБОДАРСЬКЕ ВИРОБНИЧЕ УПРАВЛІННЯ ЖИТЛОВО-КОМУНАЛЬНОГО ГОСПОДАРСТВА" АВАНГАРДІВСЬКОЇ СЕЛИЩНОЇ РАДИ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 xml:space="preserve">Код ЄДРПОУ  30342904 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Адреса: 67667, Одеська область,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 xml:space="preserve">Одеський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. Хлібодарське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 xml:space="preserve">вул.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Маяцька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 xml:space="preserve"> дорога, 22 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  <w:t>UA</w:t>
            </w: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  <w:t>7730 7123 0000 0260 0701 0736 803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МФО 307123  у ПАТ «БАНК ВОСТОК»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м. Дніпро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Телефон: (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048</w:t>
            </w:r>
            <w:r>
              <w:rPr>
                <w:rFonts w:ascii="Times New Roman" w:hAnsi="Times New Roman" w:cs="Times New Roman"/>
                <w:color w:val="000000"/>
                <w:lang w:val="uk-UA" w:eastAsia="en-US"/>
              </w:rPr>
              <w:t>) 789-40-07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uk-UA" w:eastAsia="en-US"/>
              </w:rPr>
              <w:t>Директор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val="uk-UA" w:eastAsia="en-US"/>
              </w:rPr>
              <w:t>Вацман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uk-UA" w:eastAsia="en-US"/>
              </w:rPr>
              <w:t xml:space="preserve"> С.О. _____________________ </w:t>
            </w:r>
          </w:p>
          <w:p w:rsidR="00700C85" w:rsidRDefault="00700C85">
            <w:pPr>
              <w:pStyle w:val="HTML"/>
              <w:spacing w:line="276" w:lineRule="auto"/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85" w:rsidRPr="008927A0" w:rsidRDefault="00700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</w:tr>
    </w:tbl>
    <w:p w:rsidR="00C173DF" w:rsidRDefault="00C173DF" w:rsidP="00C049FE"/>
    <w:sectPr w:rsidR="00C1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42"/>
    <w:rsid w:val="002A244E"/>
    <w:rsid w:val="00382393"/>
    <w:rsid w:val="00456667"/>
    <w:rsid w:val="00481F28"/>
    <w:rsid w:val="004A7E42"/>
    <w:rsid w:val="004F51BF"/>
    <w:rsid w:val="005D086A"/>
    <w:rsid w:val="006509DB"/>
    <w:rsid w:val="006672E9"/>
    <w:rsid w:val="00700C85"/>
    <w:rsid w:val="008927A0"/>
    <w:rsid w:val="00A155DF"/>
    <w:rsid w:val="00C049FE"/>
    <w:rsid w:val="00C173DF"/>
    <w:rsid w:val="00C44D07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0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0C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700C85"/>
    <w:pPr>
      <w:spacing w:before="100" w:beforeAutospacing="1" w:after="100" w:afterAutospacing="1"/>
    </w:pPr>
  </w:style>
  <w:style w:type="paragraph" w:customStyle="1" w:styleId="Just">
    <w:name w:val="Just"/>
    <w:rsid w:val="00700C85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0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0C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700C85"/>
    <w:pPr>
      <w:spacing w:before="100" w:beforeAutospacing="1" w:after="100" w:afterAutospacing="1"/>
    </w:pPr>
  </w:style>
  <w:style w:type="paragraph" w:customStyle="1" w:styleId="Just">
    <w:name w:val="Just"/>
    <w:rsid w:val="00700C85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MAks</cp:lastModifiedBy>
  <cp:revision>18</cp:revision>
  <cp:lastPrinted>2024-08-15T06:37:00Z</cp:lastPrinted>
  <dcterms:created xsi:type="dcterms:W3CDTF">2024-08-08T07:43:00Z</dcterms:created>
  <dcterms:modified xsi:type="dcterms:W3CDTF">2025-09-24T06:57:00Z</dcterms:modified>
</cp:coreProperties>
</file>